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hAnsi="Calibri"/>
          <w:b w:val="1"/>
          <w:bCs w:val="1"/>
          <w:sz w:val="28"/>
          <w:szCs w:val="28"/>
          <w:rtl w:val="0"/>
        </w:rPr>
        <w:t>RFS 25-80876</w:t>
      </w:r>
    </w:p>
    <w:p>
      <w:pPr>
        <w:pStyle w:val="Body"/>
        <w:jc w:val="center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en-US"/>
        </w:rPr>
        <w:t>ATTESTATION FORM</w:t>
      </w:r>
    </w:p>
    <w:p>
      <w:pPr>
        <w:pStyle w:val="Body"/>
        <w:jc w:val="center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de-DE"/>
        </w:rPr>
        <w:t>ATTACHMENT G</w:t>
      </w:r>
    </w:p>
    <w:p>
      <w:pPr>
        <w:pStyle w:val="Body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</w:p>
    <w:p>
      <w:pPr>
        <w:pStyle w:val="Body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  <w:r>
        <w:rPr>
          <w:rFonts w:ascii="Calibri" w:hAnsi="Calibri"/>
          <w:b w:val="1"/>
          <w:bCs w:val="1"/>
          <w:i w:val="1"/>
          <w:iCs w:val="1"/>
          <w:sz w:val="28"/>
          <w:szCs w:val="28"/>
          <w:rtl w:val="0"/>
          <w:lang w:val="en-US"/>
        </w:rPr>
        <w:t xml:space="preserve">Respondent Name: </w:t>
      </w:r>
    </w:p>
    <w:tbl>
      <w:tblPr>
        <w:tblW w:w="885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856"/>
      </w:tblGrid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88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cc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Calibri" w:hAnsi="Calibri"/>
                <w:b w:val="1"/>
                <w:bCs w:val="1"/>
                <w:i w:val="1"/>
                <w:iCs w:val="1"/>
                <w:sz w:val="28"/>
                <w:szCs w:val="28"/>
                <w:shd w:val="nil" w:color="auto" w:fill="auto"/>
                <w:rtl w:val="0"/>
                <w:lang w:val="en-US"/>
              </w:rPr>
              <w:t xml:space="preserve">The Artistic Recovery (dba </w:t>
            </w:r>
            <w:r>
              <w:rPr>
                <w:rFonts w:ascii="Calibri" w:hAnsi="Calibri" w:hint="default"/>
                <w:b w:val="1"/>
                <w:bCs w:val="1"/>
                <w:i w:val="1"/>
                <w:iCs w:val="1"/>
                <w:sz w:val="28"/>
                <w:szCs w:val="28"/>
                <w:shd w:val="nil" w:color="auto" w:fill="auto"/>
                <w:rtl w:val="0"/>
                <w:lang w:val="en-US"/>
              </w:rPr>
              <w:t>‘</w:t>
            </w:r>
            <w:r>
              <w:rPr>
                <w:rFonts w:ascii="Calibri" w:hAnsi="Calibri"/>
                <w:b w:val="1"/>
                <w:bCs w:val="1"/>
                <w:i w:val="1"/>
                <w:iCs w:val="1"/>
                <w:sz w:val="28"/>
                <w:szCs w:val="28"/>
                <w:shd w:val="nil" w:color="auto" w:fill="auto"/>
                <w:rtl w:val="0"/>
                <w:lang w:val="en-US"/>
              </w:rPr>
              <w:t>Three20 Recovery Community</w:t>
            </w:r>
            <w:r>
              <w:rPr>
                <w:rFonts w:ascii="Calibri" w:hAnsi="Calibri" w:hint="default"/>
                <w:b w:val="1"/>
                <w:bCs w:val="1"/>
                <w:i w:val="1"/>
                <w:iCs w:val="1"/>
                <w:sz w:val="28"/>
                <w:szCs w:val="28"/>
                <w:shd w:val="nil" w:color="auto" w:fill="auto"/>
                <w:rtl w:val="0"/>
                <w:lang w:val="en-US"/>
              </w:rPr>
              <w:t>’</w:t>
            </w:r>
            <w:r>
              <w:rPr>
                <w:rFonts w:ascii="Calibri" w:hAnsi="Calibri"/>
                <w:b w:val="1"/>
                <w:bCs w:val="1"/>
                <w:i w:val="1"/>
                <w:iCs w:val="1"/>
                <w:sz w:val="28"/>
                <w:szCs w:val="28"/>
                <w:shd w:val="nil" w:color="auto" w:fill="auto"/>
                <w:rtl w:val="0"/>
                <w:lang w:val="en-US"/>
              </w:rPr>
              <w:t>)</w:t>
            </w:r>
          </w:p>
        </w:tc>
      </w:tr>
    </w:tbl>
    <w:p>
      <w:pPr>
        <w:pStyle w:val="Body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</w:p>
    <w:p>
      <w:pPr>
        <w:pStyle w:val="Body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</w:p>
    <w:p>
      <w:pPr>
        <w:pStyle w:val="Body"/>
        <w:numPr>
          <w:ilvl w:val="0"/>
          <w:numId w:val="2"/>
        </w:numPr>
        <w:bidi w:val="0"/>
        <w:ind w:right="0"/>
        <w:jc w:val="left"/>
        <w:rPr>
          <w:rFonts w:ascii="Calibri" w:hAnsi="Calibri"/>
          <w:b w:val="1"/>
          <w:bCs w:val="1"/>
          <w:sz w:val="28"/>
          <w:szCs w:val="28"/>
          <w:rtl w:val="0"/>
          <w:lang w:val="en-US"/>
        </w:rPr>
      </w:pPr>
      <w:r>
        <w:rPr>
          <w:rFonts w:ascii="Calibri" w:hAnsi="Calibri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Mandatory Submissions and Requirements</w:t>
      </w:r>
      <w:r>
        <w:rPr>
          <w:rFonts w:ascii="Calibri" w:hAnsi="Calibri"/>
          <w:b w:val="0"/>
          <w:bCs w:val="0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: Disagreement with these items may result in the response being disqualified.</w:t>
      </w:r>
    </w:p>
    <w:p>
      <w:pPr>
        <w:pStyle w:val="Body"/>
        <w:rPr>
          <w:rFonts w:ascii="Calibri" w:cs="Calibri" w:hAnsi="Calibri" w:eastAsia="Calibri"/>
          <w:b w:val="1"/>
          <w:bCs w:val="1"/>
          <w:sz w:val="28"/>
          <w:szCs w:val="28"/>
        </w:rPr>
      </w:pPr>
    </w:p>
    <w:tbl>
      <w:tblPr>
        <w:tblW w:w="10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130"/>
        <w:gridCol w:w="5502"/>
      </w:tblGrid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513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Attachment G: Attestation Form</w:t>
            </w:r>
          </w:p>
        </w:tc>
        <w:tc>
          <w:tcPr>
            <w:tcW w:type="dxa" w:w="5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Arimo" w:cs="Arimo" w:hAnsi="Arimo" w:eastAsia="Arimo"/>
                <w:b w:val="1"/>
                <w:bCs w:val="1"/>
                <w:shd w:val="nil" w:color="auto" w:fill="auto"/>
                <w:rtl w:val="0"/>
                <w:lang w:val="en-US"/>
              </w:rPr>
              <w:t>X</w:t>
            </w: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Have completed in its entirety and submitted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513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Section 2.2 Executive Summary</w:t>
            </w:r>
          </w:p>
        </w:tc>
        <w:tc>
          <w:tcPr>
            <w:tcW w:type="dxa" w:w="5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Arimo" w:cs="Arimo" w:hAnsi="Arimo" w:eastAsia="Arimo"/>
                <w:b w:val="1"/>
                <w:bCs w:val="1"/>
                <w:shd w:val="nil" w:color="auto" w:fill="auto"/>
                <w:rtl w:val="0"/>
                <w:lang w:val="en-US"/>
              </w:rPr>
              <w:t>X</w:t>
            </w: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Have completed, signed, and submitted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513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Section 2.3 Attachment C: Business Proposal</w:t>
            </w:r>
          </w:p>
        </w:tc>
        <w:tc>
          <w:tcPr>
            <w:tcW w:type="dxa" w:w="5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Arimo" w:cs="Arimo" w:hAnsi="Arimo" w:eastAsia="Arimo"/>
                <w:b w:val="1"/>
                <w:bCs w:val="1"/>
                <w:shd w:val="nil" w:color="auto" w:fill="auto"/>
                <w:rtl w:val="0"/>
                <w:lang w:val="en-US"/>
              </w:rPr>
              <w:t>X</w:t>
            </w: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Have completed and submitted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513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Section 2.4 Attachment D: Technical Proposal</w:t>
            </w:r>
          </w:p>
        </w:tc>
        <w:tc>
          <w:tcPr>
            <w:tcW w:type="dxa" w:w="5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Arimo" w:cs="Arimo" w:hAnsi="Arimo" w:eastAsia="Arimo"/>
                <w:b w:val="1"/>
                <w:bCs w:val="1"/>
                <w:shd w:val="nil" w:color="auto" w:fill="auto"/>
                <w:rtl w:val="0"/>
                <w:lang w:val="en-US"/>
              </w:rPr>
              <w:t>X</w:t>
            </w: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Have completed and submitted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513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Section 2.5 Attachment E: Cost Proposal</w:t>
            </w:r>
          </w:p>
        </w:tc>
        <w:tc>
          <w:tcPr>
            <w:tcW w:type="dxa" w:w="5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Arimo" w:cs="Arimo" w:hAnsi="Arimo" w:eastAsia="Arimo"/>
                <w:b w:val="1"/>
                <w:bCs w:val="1"/>
                <w:shd w:val="nil" w:color="auto" w:fill="auto"/>
                <w:rtl w:val="0"/>
                <w:lang w:val="en-US"/>
              </w:rPr>
              <w:t>X</w:t>
            </w: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Have completed and submitted</w:t>
            </w:r>
          </w:p>
        </w:tc>
      </w:tr>
    </w:tbl>
    <w:p>
      <w:pPr>
        <w:pStyle w:val="Body"/>
        <w:rPr>
          <w:rFonts w:ascii="Calibri" w:cs="Calibri" w:hAnsi="Calibri" w:eastAsia="Calibri"/>
          <w:b w:val="1"/>
          <w:bCs w:val="1"/>
          <w:sz w:val="28"/>
          <w:szCs w:val="28"/>
        </w:rPr>
      </w:pPr>
    </w:p>
    <w:p>
      <w:pPr>
        <w:pStyle w:val="Body"/>
        <w:rPr>
          <w:rFonts w:ascii="Calibri" w:cs="Calibri" w:hAnsi="Calibri" w:eastAsia="Calibri"/>
          <w:b w:val="1"/>
          <w:bCs w:val="1"/>
          <w:sz w:val="28"/>
          <w:szCs w:val="28"/>
        </w:rPr>
      </w:pPr>
    </w:p>
    <w:p>
      <w:pPr>
        <w:pStyle w:val="Body"/>
        <w:numPr>
          <w:ilvl w:val="0"/>
          <w:numId w:val="3"/>
        </w:numPr>
        <w:bidi w:val="0"/>
        <w:ind w:right="0"/>
        <w:jc w:val="left"/>
        <w:rPr>
          <w:rFonts w:ascii="Calibri" w:hAnsi="Calibri"/>
          <w:b w:val="1"/>
          <w:bCs w:val="1"/>
          <w:sz w:val="28"/>
          <w:szCs w:val="28"/>
          <w:rtl w:val="0"/>
          <w:lang w:val="en-US"/>
        </w:rPr>
      </w:pPr>
      <w:r>
        <w:rPr>
          <w:rFonts w:ascii="Calibri" w:hAnsi="Calibri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Confirm mutual understanding and submission.  </w:t>
      </w:r>
    </w:p>
    <w:p>
      <w:pPr>
        <w:pStyle w:val="Body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</w:p>
    <w:tbl>
      <w:tblPr>
        <w:tblW w:w="10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130"/>
        <w:gridCol w:w="5502"/>
      </w:tblGrid>
      <w:tr>
        <w:tblPrEx>
          <w:shd w:val="clear" w:color="auto" w:fill="ced7e7"/>
        </w:tblPrEx>
        <w:trPr>
          <w:trHeight w:val="1495" w:hRule="atLeast"/>
        </w:trPr>
        <w:tc>
          <w:tcPr>
            <w:tcW w:type="dxa" w:w="513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rPr>
                <w:rFonts w:ascii="Calibri" w:cs="Calibri" w:hAnsi="Calibri" w:eastAsia="Calibri"/>
                <w:shd w:val="nil" w:color="auto" w:fill="auto"/>
              </w:rPr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1.12 and 2.1 Confidential Information:</w:t>
            </w:r>
          </w:p>
          <w:p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The complete list of Confidential and Redacted files is specified in section 3.0 of this attachment.</w:t>
            </w:r>
          </w:p>
        </w:tc>
        <w:tc>
          <w:tcPr>
            <w:tcW w:type="dxa" w:w="5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  <w:rPr>
                <w:rFonts w:ascii="Calibri" w:cs="Calibri" w:hAnsi="Calibri" w:eastAsia="Calibri"/>
                <w:shd w:val="nil" w:color="auto" w:fill="auto"/>
                <w:lang w:val="en-US"/>
              </w:rPr>
            </w:pPr>
          </w:p>
          <w:p>
            <w:pPr>
              <w:pStyle w:val="Body"/>
              <w:tabs>
                <w:tab w:val="left" w:pos="360"/>
              </w:tabs>
              <w:bidi w:val="0"/>
              <w:ind w:left="0" w:right="0" w:firstLine="0"/>
              <w:jc w:val="left"/>
              <w:rPr>
                <w:rFonts w:ascii="Calibri" w:cs="Calibri" w:hAnsi="Calibri" w:eastAsia="Calibri"/>
                <w:shd w:val="nil" w:color="auto" w:fill="auto"/>
                <w:rtl w:val="0"/>
              </w:rPr>
            </w:pPr>
            <w:r>
              <w:rPr>
                <w:rFonts w:ascii="Arimo" w:cs="Arimo" w:hAnsi="Arimo" w:eastAsia="Arimo" w:hint="default"/>
                <w:shd w:val="nil" w:color="auto" w:fill="auto"/>
                <w:rtl w:val="0"/>
                <w:lang w:val="en-US"/>
              </w:rPr>
              <w:t>☐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 xml:space="preserve">  Have read, and submitted</w:t>
            </w:r>
          </w:p>
          <w:p>
            <w:pPr>
              <w:pStyle w:val="Body"/>
              <w:tabs>
                <w:tab w:val="left" w:pos="360"/>
              </w:tabs>
              <w:bidi w:val="0"/>
              <w:ind w:left="0" w:right="0" w:firstLine="0"/>
              <w:jc w:val="left"/>
              <w:rPr>
                <w:rFonts w:ascii="Calibri" w:cs="Calibri" w:hAnsi="Calibri" w:eastAsia="Calibri"/>
                <w:shd w:val="nil" w:color="auto" w:fill="auto"/>
                <w:rtl w:val="0"/>
              </w:rPr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 xml:space="preserve">or </w:t>
            </w:r>
          </w:p>
          <w:p>
            <w:pPr>
              <w:pStyle w:val="Body"/>
              <w:tabs>
                <w:tab w:val="left" w:pos="36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mo" w:cs="Arimo" w:hAnsi="Arimo" w:eastAsia="Arimo"/>
                <w:b w:val="1"/>
                <w:bCs w:val="1"/>
                <w:shd w:val="nil" w:color="auto" w:fill="auto"/>
                <w:rtl w:val="0"/>
                <w:lang w:val="en-US"/>
              </w:rPr>
              <w:t>X</w:t>
            </w: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Have read, and does not apply to response</w:t>
            </w:r>
            <w:r>
              <w:rPr>
                <w:rFonts w:ascii="Calibri" w:cs="Calibri" w:hAnsi="Calibri" w:eastAsia="Calibri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513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2.2.1 Ability and Desire to Supply the Required Products or Services</w:t>
            </w:r>
          </w:p>
        </w:tc>
        <w:tc>
          <w:tcPr>
            <w:tcW w:type="dxa" w:w="5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Arimo" w:cs="Arimo" w:hAnsi="Arimo" w:eastAsia="Arimo"/>
                <w:b w:val="1"/>
                <w:bCs w:val="1"/>
                <w:shd w:val="nil" w:color="auto" w:fill="auto"/>
                <w:rtl w:val="0"/>
                <w:lang w:val="en-US"/>
              </w:rPr>
              <w:t>X</w:t>
            </w: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Have read, and agree</w:t>
            </w:r>
          </w:p>
        </w:tc>
      </w:tr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513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2.3.1 Contract Terms/Clauses</w:t>
            </w:r>
          </w:p>
        </w:tc>
        <w:tc>
          <w:tcPr>
            <w:tcW w:type="dxa" w:w="55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360"/>
              </w:tabs>
              <w:rPr>
                <w:rFonts w:ascii="Calibri" w:cs="Calibri" w:hAnsi="Calibri" w:eastAsia="Calibri"/>
                <w:shd w:val="nil" w:color="auto" w:fill="auto"/>
              </w:rPr>
            </w:pPr>
            <w:r>
              <w:rPr>
                <w:rFonts w:ascii="Arimo" w:cs="Arimo" w:hAnsi="Arimo" w:eastAsia="Arimo"/>
                <w:b w:val="1"/>
                <w:bCs w:val="1"/>
                <w:shd w:val="nil" w:color="auto" w:fill="auto"/>
                <w:rtl w:val="0"/>
                <w:lang w:val="en-US"/>
              </w:rPr>
              <w:t>X</w:t>
            </w: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 xml:space="preserve"> 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Confirm Respondent</w:t>
            </w:r>
            <w:r>
              <w:rPr>
                <w:rFonts w:ascii="Calibri" w:hAnsi="Calibri" w:hint="default"/>
                <w:shd w:val="nil" w:color="auto" w:fill="auto"/>
                <w:rtl w:val="0"/>
                <w:lang w:val="en-US"/>
              </w:rPr>
              <w:t>’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>s Legal Representation has read and accepts Sample Contract language.</w:t>
            </w:r>
          </w:p>
          <w:p>
            <w:pPr>
              <w:pStyle w:val="Body"/>
              <w:tabs>
                <w:tab w:val="left" w:pos="360"/>
              </w:tabs>
              <w:bidi w:val="0"/>
              <w:ind w:left="0" w:right="0" w:firstLine="0"/>
              <w:jc w:val="left"/>
              <w:rPr>
                <w:rFonts w:ascii="Calibri" w:cs="Calibri" w:hAnsi="Calibri" w:eastAsia="Calibri"/>
                <w:shd w:val="nil" w:color="auto" w:fill="auto"/>
                <w:rtl w:val="0"/>
              </w:rPr>
            </w:pP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 xml:space="preserve">or </w:t>
            </w:r>
          </w:p>
          <w:p>
            <w:pPr>
              <w:pStyle w:val="Body"/>
              <w:tabs>
                <w:tab w:val="left" w:pos="36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mo" w:cs="Arimo" w:hAnsi="Arimo" w:eastAsia="Arimo" w:hint="default"/>
                <w:shd w:val="nil" w:color="auto" w:fill="auto"/>
                <w:rtl w:val="0"/>
                <w:lang w:val="en-US"/>
              </w:rPr>
              <w:t>☐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 xml:space="preserve">  Confirm Respondent</w:t>
            </w:r>
            <w:r>
              <w:rPr>
                <w:rFonts w:ascii="Calibri" w:hAnsi="Calibri" w:hint="default"/>
                <w:shd w:val="nil" w:color="auto" w:fill="auto"/>
                <w:rtl w:val="0"/>
                <w:lang w:val="en-US"/>
              </w:rPr>
              <w:t>’</w:t>
            </w:r>
            <w:r>
              <w:rPr>
                <w:rFonts w:ascii="Calibri" w:hAnsi="Calibri"/>
                <w:shd w:val="nil" w:color="auto" w:fill="auto"/>
                <w:rtl w:val="0"/>
                <w:lang w:val="en-US"/>
              </w:rPr>
              <w:t xml:space="preserve">s Legal Representation has read, and submitted alternative language per Attachment C. </w:t>
            </w:r>
          </w:p>
        </w:tc>
      </w:tr>
    </w:tbl>
    <w:p>
      <w:pPr>
        <w:pStyle w:val="Body"/>
        <w:rPr>
          <w:rFonts w:ascii="Calibri" w:cs="Calibri" w:hAnsi="Calibri" w:eastAsia="Calibri"/>
          <w:b w:val="1"/>
          <w:bCs w:val="1"/>
          <w:i w:val="1"/>
          <w:iCs w:val="1"/>
          <w:sz w:val="28"/>
          <w:szCs w:val="28"/>
        </w:rPr>
      </w:pPr>
    </w:p>
    <w:p>
      <w:pPr>
        <w:pStyle w:val="Body"/>
        <w:rPr>
          <w:rFonts w:ascii="Calibri" w:cs="Calibri" w:hAnsi="Calibri" w:eastAsia="Calibri"/>
          <w:b w:val="1"/>
          <w:bCs w:val="1"/>
          <w:sz w:val="28"/>
          <w:szCs w:val="28"/>
        </w:rPr>
      </w:pPr>
    </w:p>
    <w:p>
      <w:pPr>
        <w:pStyle w:val="Body"/>
        <w:widowControl w:val="1"/>
        <w:rPr>
          <w:rFonts w:ascii="Calibri" w:cs="Calibri" w:hAnsi="Calibri" w:eastAsia="Calibri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1"/>
        <w:numPr>
          <w:ilvl w:val="0"/>
          <w:numId w:val="4"/>
        </w:numPr>
        <w:bidi w:val="0"/>
        <w:ind w:right="0"/>
        <w:jc w:val="left"/>
        <w:rPr>
          <w:rFonts w:ascii="Calibri" w:hAnsi="Calibri"/>
          <w:b w:val="1"/>
          <w:bCs w:val="1"/>
          <w:sz w:val="28"/>
          <w:szCs w:val="28"/>
          <w:rtl w:val="0"/>
          <w:lang w:val="en-US"/>
        </w:rPr>
      </w:pPr>
      <w:r>
        <w:rPr>
          <w:rFonts w:ascii="Calibri" w:hAnsi="Calibri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Confidential / Redacted File: confirm submission if applicable</w:t>
      </w:r>
    </w:p>
    <w:p>
      <w:pPr>
        <w:pStyle w:val="Body"/>
        <w:widowControl w:val="1"/>
        <w:ind w:firstLine="420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hAnsi="Calibri"/>
          <w:rtl w:val="0"/>
          <w:lang w:val="en-US"/>
        </w:rPr>
        <w:t>More rows may be inserted if necessary</w:t>
      </w:r>
    </w:p>
    <w:p>
      <w:pPr>
        <w:pStyle w:val="Body"/>
        <w:widowControl w:val="1"/>
        <w:ind w:left="420" w:firstLine="0"/>
        <w:rPr>
          <w:rFonts w:ascii="Calibri" w:cs="Calibri" w:hAnsi="Calibri" w:eastAsia="Calibri"/>
          <w:outline w:val="0"/>
          <w:color w:val="000000"/>
          <w:sz w:val="28"/>
          <w:szCs w:val="28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"/>
        <w:widowControl w:val="1"/>
        <w:ind w:left="720" w:firstLine="72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en-US"/>
        </w:rPr>
        <w:t>Responses must include the following required information:</w:t>
      </w:r>
    </w:p>
    <w:p>
      <w:pPr>
        <w:pStyle w:val="Body"/>
        <w:widowControl w:val="1"/>
        <w:numPr>
          <w:ilvl w:val="0"/>
          <w:numId w:val="6"/>
        </w:numPr>
        <w:bidi w:val="0"/>
        <w:spacing w:line="252" w:lineRule="auto"/>
        <w:ind w:right="0"/>
        <w:jc w:val="left"/>
        <w:rPr>
          <w:sz w:val="24"/>
          <w:szCs w:val="24"/>
          <w:rtl w:val="0"/>
          <w:lang w:val="en-US"/>
        </w:rPr>
      </w:pPr>
      <w:r>
        <w:rPr>
          <w:rFonts w:ascii="Calibri" w:hAnsi="Calibri"/>
          <w:sz w:val="24"/>
          <w:szCs w:val="24"/>
          <w:rtl w:val="0"/>
          <w:lang w:val="en-US"/>
        </w:rPr>
        <w:t xml:space="preserve">List all documents or sections of documents, for which statutory exemption to APRA; </w:t>
      </w:r>
    </w:p>
    <w:p>
      <w:pPr>
        <w:pStyle w:val="Body"/>
        <w:widowControl w:val="1"/>
        <w:numPr>
          <w:ilvl w:val="0"/>
          <w:numId w:val="7"/>
        </w:numPr>
        <w:spacing w:line="252" w:lineRule="auto"/>
        <w:rPr>
          <w:lang w:val="en-US"/>
        </w:rPr>
      </w:pPr>
      <w:r>
        <w:rPr>
          <w:rFonts w:ascii="Calibri" w:hAnsi="Calibri"/>
          <w:rtl w:val="0"/>
          <w:lang w:val="en-US"/>
        </w:rPr>
        <w:t>Specify which statutory exception of APRA applies for each document or section of the document;</w:t>
      </w:r>
    </w:p>
    <w:p>
      <w:pPr>
        <w:pStyle w:val="Body"/>
        <w:widowControl w:val="1"/>
        <w:numPr>
          <w:ilvl w:val="0"/>
          <w:numId w:val="7"/>
        </w:numPr>
        <w:spacing w:line="252" w:lineRule="auto"/>
        <w:rPr>
          <w:lang w:val="en-US"/>
        </w:rPr>
      </w:pPr>
      <w:r>
        <w:rPr>
          <w:rFonts w:ascii="Calibri" w:hAnsi="Calibri"/>
          <w:rtl w:val="0"/>
          <w:lang w:val="en-US"/>
        </w:rPr>
        <w:t xml:space="preserve">Provide a description explaining how the statutory exception to the APRA applies for each document or section of the document; and </w:t>
      </w:r>
    </w:p>
    <w:p>
      <w:pPr>
        <w:pStyle w:val="Body"/>
        <w:widowControl w:val="1"/>
        <w:numPr>
          <w:ilvl w:val="0"/>
          <w:numId w:val="7"/>
        </w:numPr>
        <w:bidi w:val="0"/>
        <w:spacing w:line="252" w:lineRule="auto"/>
        <w:ind w:right="0"/>
        <w:jc w:val="left"/>
        <w:rPr>
          <w:rFonts w:ascii="Calibri" w:hAnsi="Calibri"/>
          <w:rtl w:val="0"/>
          <w:lang w:val="en-US"/>
        </w:rPr>
      </w:pPr>
      <w:r>
        <w:rPr>
          <w:rFonts w:ascii="Calibri" w:hAnsi="Calibri"/>
          <w:rtl w:val="0"/>
          <w:lang w:val="en-US"/>
        </w:rPr>
        <w:t>Provide a separate redacted or confidential, whichever is applicable, version of the document. File name should use the following format:</w:t>
      </w:r>
    </w:p>
    <w:p>
      <w:pPr>
        <w:pStyle w:val="Body"/>
        <w:widowControl w:val="1"/>
        <w:numPr>
          <w:ilvl w:val="0"/>
          <w:numId w:val="9"/>
        </w:numPr>
        <w:spacing w:line="252" w:lineRule="auto"/>
        <w:rPr>
          <w:lang w:val="sv-SE"/>
        </w:rPr>
      </w:pPr>
      <w:r>
        <w:rPr>
          <w:rFonts w:ascii="Calibri" w:hAnsi="Calibri"/>
          <w:rtl w:val="0"/>
          <w:lang w:val="sv-SE"/>
        </w:rPr>
        <w:t>(RFS 25-80876) _ (insert Att letter) _CONFIDENTIAL</w:t>
      </w:r>
    </w:p>
    <w:p>
      <w:pPr>
        <w:pStyle w:val="Body"/>
        <w:widowControl w:val="1"/>
        <w:numPr>
          <w:ilvl w:val="0"/>
          <w:numId w:val="9"/>
        </w:numPr>
        <w:bidi w:val="0"/>
        <w:ind w:right="0"/>
        <w:jc w:val="left"/>
        <w:rPr>
          <w:rFonts w:ascii="Calibri" w:hAnsi="Calibri"/>
          <w:rtl w:val="0"/>
        </w:rPr>
      </w:pP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rFonts w:ascii="Calibri" w:hAnsi="Calibri"/>
          <w:rtl w:val="0"/>
        </w:rPr>
        <w:t>RFS 25-80876</w:t>
      </w:r>
      <w:r>
        <w:rPr>
          <w:rFonts w:ascii="Calibri" w:hAnsi="Calibri"/>
          <w:outline w:val="0"/>
          <w:color w:val="000000"/>
          <w:u w:color="000000"/>
          <w:rtl w:val="0"/>
          <w:lang w:val="sv-SE"/>
          <w14:textFill>
            <w14:solidFill>
              <w14:srgbClr w14:val="000000"/>
            </w14:solidFill>
          </w14:textFill>
        </w:rPr>
        <w:t>) _ (insert Att letter) _REDACTED</w:t>
      </w:r>
      <w:r>
        <w:rPr>
          <w:rFonts w:ascii="Calibri" w:hAnsi="Calibri" w:hint="default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  </w:t>
      </w:r>
    </w:p>
    <w:p>
      <w:pPr>
        <w:pStyle w:val="Body"/>
        <w:widowControl w:val="1"/>
        <w:numPr>
          <w:ilvl w:val="0"/>
          <w:numId w:val="7"/>
        </w:numPr>
        <w:spacing w:line="252" w:lineRule="auto"/>
        <w:rPr>
          <w:lang w:val="en-US"/>
        </w:rPr>
      </w:pPr>
      <w:r>
        <w:rPr>
          <w:rFonts w:ascii="Calibri" w:hAnsi="Calibri"/>
          <w:rtl w:val="0"/>
          <w:lang w:val="en-US"/>
        </w:rPr>
        <w:t>More rows may be inserted if necessary</w:t>
      </w:r>
    </w:p>
    <w:p>
      <w:pPr>
        <w:pStyle w:val="Body"/>
        <w:widowControl w:val="1"/>
        <w:rPr>
          <w:rFonts w:ascii="Calibri" w:cs="Calibri" w:hAnsi="Calibri" w:eastAsia="Calibri"/>
          <w:sz w:val="28"/>
          <w:szCs w:val="28"/>
        </w:rPr>
      </w:pPr>
    </w:p>
    <w:tbl>
      <w:tblPr>
        <w:tblW w:w="1079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83"/>
        <w:gridCol w:w="1365"/>
        <w:gridCol w:w="1350"/>
        <w:gridCol w:w="2153"/>
        <w:gridCol w:w="2791"/>
        <w:gridCol w:w="1348"/>
      </w:tblGrid>
      <w:tr>
        <w:tblPrEx>
          <w:shd w:val="clear" w:color="auto" w:fill="ced7e7"/>
        </w:tblPrEx>
        <w:trPr>
          <w:trHeight w:val="557" w:hRule="atLeast"/>
        </w:trPr>
        <w:tc>
          <w:tcPr>
            <w:tcW w:type="dxa" w:w="17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>Filename</w:t>
            </w:r>
          </w:p>
        </w:tc>
        <w:tc>
          <w:tcPr>
            <w:tcW w:type="dxa" w:w="1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>Document Section</w:t>
            </w:r>
          </w:p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  <w:rPr>
                <w:rFonts w:ascii="Calibri" w:cs="Calibri" w:hAnsi="Calibri" w:eastAsia="Calibri"/>
                <w:b w:val="1"/>
                <w:bCs w:val="1"/>
                <w:shd w:val="nil" w:color="auto" w:fill="auto"/>
              </w:rPr>
            </w:pP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 xml:space="preserve">Document </w:t>
            </w:r>
          </w:p>
          <w:p>
            <w:pPr>
              <w:pStyle w:val="Body"/>
              <w:widowControl w:val="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>Page #</w:t>
            </w:r>
          </w:p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>Statutory exception reference</w:t>
            </w:r>
          </w:p>
        </w:tc>
        <w:tc>
          <w:tcPr>
            <w:tcW w:type="dxa" w:w="2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>Rationale for application of the statute</w:t>
            </w:r>
          </w:p>
        </w:tc>
        <w:tc>
          <w:tcPr>
            <w:tcW w:type="dxa" w:w="13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>Submitted</w:t>
            </w:r>
          </w:p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17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Arimo" w:cs="Arimo" w:hAnsi="Arimo" w:eastAsia="Arimo" w:hint="default"/>
                <w:sz w:val="28"/>
                <w:szCs w:val="28"/>
                <w:shd w:val="nil" w:color="auto" w:fill="auto"/>
                <w:rtl w:val="0"/>
                <w:lang w:val="en-US"/>
              </w:rPr>
              <w:t>☐</w:t>
            </w:r>
          </w:p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17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Arimo" w:cs="Arimo" w:hAnsi="Arimo" w:eastAsia="Arimo" w:hint="default"/>
                <w:sz w:val="28"/>
                <w:szCs w:val="28"/>
                <w:shd w:val="nil" w:color="auto" w:fill="auto"/>
                <w:rtl w:val="0"/>
                <w:lang w:val="en-US"/>
              </w:rPr>
              <w:t>☐</w:t>
            </w:r>
          </w:p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17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Arimo" w:cs="Arimo" w:hAnsi="Arimo" w:eastAsia="Arimo" w:hint="default"/>
                <w:sz w:val="28"/>
                <w:szCs w:val="28"/>
                <w:shd w:val="nil" w:color="auto" w:fill="auto"/>
                <w:rtl w:val="0"/>
                <w:lang w:val="en-US"/>
              </w:rPr>
              <w:t>☐</w:t>
            </w:r>
          </w:p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17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Arimo" w:cs="Arimo" w:hAnsi="Arimo" w:eastAsia="Arimo" w:hint="default"/>
                <w:sz w:val="28"/>
                <w:szCs w:val="28"/>
                <w:shd w:val="nil" w:color="auto" w:fill="auto"/>
                <w:rtl w:val="0"/>
                <w:lang w:val="en-US"/>
              </w:rPr>
              <w:t>☐</w:t>
            </w:r>
          </w:p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17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1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7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Arimo" w:cs="Arimo" w:hAnsi="Arimo" w:eastAsia="Arimo" w:hint="default"/>
                <w:sz w:val="28"/>
                <w:szCs w:val="28"/>
                <w:shd w:val="nil" w:color="auto" w:fill="auto"/>
                <w:rtl w:val="0"/>
                <w:lang w:val="en-US"/>
              </w:rPr>
              <w:t>☐</w:t>
            </w:r>
          </w:p>
        </w:tc>
      </w:tr>
    </w:tbl>
    <w:p>
      <w:pPr>
        <w:pStyle w:val="Body"/>
        <w:rPr>
          <w:rFonts w:ascii="Calibri" w:cs="Calibri" w:hAnsi="Calibri" w:eastAsia="Calibri"/>
          <w:sz w:val="28"/>
          <w:szCs w:val="28"/>
        </w:rPr>
      </w:pPr>
    </w:p>
    <w:p>
      <w:pPr>
        <w:pStyle w:val="Body"/>
        <w:widowControl w:val="1"/>
        <w:rPr>
          <w:rFonts w:ascii="Calibri" w:cs="Calibri" w:hAnsi="Calibri" w:eastAsia="Calibri"/>
          <w:sz w:val="28"/>
          <w:szCs w:val="28"/>
        </w:rPr>
      </w:pPr>
    </w:p>
    <w:p>
      <w:pPr>
        <w:pStyle w:val="Body"/>
        <w:widowControl w:val="1"/>
        <w:rPr>
          <w:rFonts w:ascii="Calibri" w:cs="Calibri" w:hAnsi="Calibri" w:eastAsia="Calibri"/>
          <w:sz w:val="28"/>
          <w:szCs w:val="28"/>
        </w:rPr>
      </w:pPr>
    </w:p>
    <w:p>
      <w:pPr>
        <w:pStyle w:val="Body"/>
        <w:widowControl w:val="1"/>
        <w:numPr>
          <w:ilvl w:val="0"/>
          <w:numId w:val="10"/>
        </w:numPr>
        <w:bidi w:val="0"/>
        <w:ind w:right="0"/>
        <w:jc w:val="left"/>
        <w:rPr>
          <w:rFonts w:ascii="Calibri" w:hAnsi="Calibri"/>
          <w:b w:val="1"/>
          <w:bCs w:val="1"/>
          <w:sz w:val="28"/>
          <w:szCs w:val="28"/>
          <w:rtl w:val="0"/>
          <w:lang w:val="en-US"/>
        </w:rPr>
      </w:pPr>
      <w:r>
        <w:rPr>
          <w:rFonts w:ascii="Calibri" w:hAnsi="Calibri"/>
          <w:b w:val="1"/>
          <w:bCs w:val="1"/>
          <w:outline w:val="0"/>
          <w:color w:val="000000"/>
          <w:sz w:val="28"/>
          <w:szCs w:val="28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Respondent additional attachments </w:t>
      </w:r>
      <w:r>
        <w:rPr>
          <w:rFonts w:ascii="Calibri" w:hAnsi="Calibri"/>
          <w:b w:val="1"/>
          <w:bCs w:val="1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(OPTIONAL)</w:t>
      </w:r>
    </w:p>
    <w:p>
      <w:pPr>
        <w:pStyle w:val="Body"/>
        <w:widowControl w:val="1"/>
        <w:spacing w:line="252" w:lineRule="auto"/>
        <w:ind w:left="420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  <w:lang w:val="en-US"/>
        </w:rPr>
        <w:t>More rows may be inserted if necessary</w:t>
      </w:r>
    </w:p>
    <w:p>
      <w:pPr>
        <w:pStyle w:val="Body"/>
        <w:widowControl w:val="1"/>
        <w:rPr>
          <w:rFonts w:ascii="Calibri" w:cs="Calibri" w:hAnsi="Calibri" w:eastAsia="Calibri"/>
          <w:sz w:val="28"/>
          <w:szCs w:val="28"/>
        </w:rPr>
      </w:pPr>
    </w:p>
    <w:tbl>
      <w:tblPr>
        <w:tblW w:w="1079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12"/>
        <w:gridCol w:w="6480"/>
      </w:tblGrid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>Filename</w:t>
            </w:r>
          </w:p>
        </w:tc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  <w:jc w:val="center"/>
            </w:pPr>
            <w:r>
              <w:rPr>
                <w:rFonts w:ascii="Calibri" w:hAnsi="Calibri"/>
                <w:b w:val="1"/>
                <w:bCs w:val="1"/>
                <w:shd w:val="nil" w:color="auto" w:fill="auto"/>
                <w:rtl w:val="0"/>
                <w:lang w:val="en-US"/>
              </w:rPr>
              <w:t>RFS Attachment Reference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4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</w:pPr>
            <w:r>
              <w:rPr>
                <w:rFonts w:ascii="Times New Roman" w:hAnsi="Times New Roman"/>
                <w:outline w:val="0"/>
                <w:color w:val="1f1f1f"/>
                <w:u w:color="1f1f1f"/>
                <w:shd w:val="clear" w:color="auto" w:fill="ffffff"/>
                <w:rtl w:val="0"/>
                <w:lang w:val="en-US"/>
                <w14:textFill>
                  <w14:solidFill>
                    <w14:srgbClr w14:val="1F1F1F"/>
                  </w14:solidFill>
                </w14:textFill>
              </w:rPr>
              <w:t>Three20 Recovery Center Internal Controls Policies and Procedures</w:t>
            </w:r>
          </w:p>
        </w:tc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>Attachment C, 2.3.3 Authorizing Document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4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Resume of Regional Recovery Hub Liaison </w:t>
            </w:r>
          </w:p>
        </w:tc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1"/>
            </w:pPr>
            <w:r>
              <w:rPr>
                <w:rFonts w:ascii="Times New Roman" w:hAnsi="Times New Roman"/>
                <w:shd w:val="nil" w:color="auto" w:fill="auto"/>
                <w:rtl w:val="0"/>
                <w:lang w:val="en-US"/>
              </w:rPr>
              <w:t xml:space="preserve">Attachment D, SOW 11-12 a. 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Explanation Letter</w:t>
            </w:r>
          </w:p>
        </w:tc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Physical Copy</w:t>
            </w:r>
          </w:p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4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4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4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4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8" w:hRule="atLeast"/>
        </w:trPr>
        <w:tc>
          <w:tcPr>
            <w:tcW w:type="dxa" w:w="431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48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</w:pPr>
      <w:r>
        <w:rPr>
          <w:rFonts w:ascii="Calibri" w:cs="Calibri" w:hAnsi="Calibri" w:eastAsia="Calibri"/>
          <w:sz w:val="28"/>
          <w:szCs w:val="28"/>
        </w:rPr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ourier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Arimo">
    <w:charset w:val="00"/>
    <w:family w:val="roman"/>
    <w:pitch w:val="default"/>
  </w:font>
  <w:font w:name="Helvetica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tabs>
        <w:tab w:val="center" w:pos="4680"/>
        <w:tab w:val="right" w:pos="9360"/>
      </w:tabs>
    </w:pPr>
    <w:r>
      <w:rPr>
        <w:rFonts w:ascii="Calibri" w:hAnsi="Calibri"/>
        <w:outline w:val="0"/>
        <w:color w:val="000000"/>
        <w:sz w:val="22"/>
        <w:szCs w:val="22"/>
        <w:u w:color="000000"/>
        <w:rtl w:val="0"/>
        <w:lang w:val="de-DE"/>
        <w14:textFill>
          <w14:solidFill>
            <w14:srgbClr w14:val="000000"/>
          </w14:solidFill>
        </w14:textFill>
      </w:rPr>
      <w:t xml:space="preserve">Pg </w:t>
    </w:r>
    <w:r>
      <w:rPr>
        <w:rFonts w:ascii="Calibri" w:cs="Calibri" w:hAnsi="Calibri" w:eastAsia="Calibri"/>
        <w:outline w:val="0"/>
        <w:color w:val="000000"/>
        <w:sz w:val="22"/>
        <w:szCs w:val="22"/>
        <w:u w:color="000000"/>
        <w14:textFill>
          <w14:solidFill>
            <w14:srgbClr w14:val="000000"/>
          </w14:solidFill>
        </w14:textFill>
      </w:rPr>
      <w:fldChar w:fldCharType="begin" w:fldLock="0"/>
    </w:r>
    <w:r>
      <w:rPr>
        <w:rFonts w:ascii="Calibri" w:cs="Calibri" w:hAnsi="Calibri" w:eastAsia="Calibri"/>
        <w:outline w:val="0"/>
        <w:color w:val="000000"/>
        <w:sz w:val="22"/>
        <w:szCs w:val="22"/>
        <w:u w:color="000000"/>
        <w14:textFill>
          <w14:solidFill>
            <w14:srgbClr w14:val="000000"/>
          </w14:solidFill>
        </w14:textFill>
      </w:rPr>
      <w:instrText xml:space="preserve"> PAGE </w:instrText>
    </w:r>
    <w:r>
      <w:rPr>
        <w:rFonts w:ascii="Calibri" w:cs="Calibri" w:hAnsi="Calibri" w:eastAsia="Calibri"/>
        <w:outline w:val="0"/>
        <w:color w:val="000000"/>
        <w:sz w:val="22"/>
        <w:szCs w:val="22"/>
        <w:u w:color="000000"/>
        <w14:textFill>
          <w14:solidFill>
            <w14:srgbClr w14:val="000000"/>
          </w14:solidFill>
        </w14:textFill>
      </w:rPr>
      <w:fldChar w:fldCharType="separate" w:fldLock="0"/>
    </w:r>
    <w:r>
      <w:rPr>
        <w:rFonts w:ascii="Calibri" w:cs="Calibri" w:hAnsi="Calibri" w:eastAsia="Calibri"/>
        <w:outline w:val="0"/>
        <w:color w:val="000000"/>
        <w:sz w:val="22"/>
        <w:szCs w:val="22"/>
        <w:u w:color="000000"/>
        <w14:textFill>
          <w14:solidFill>
            <w14:srgbClr w14:val="000000"/>
          </w14:solidFill>
        </w14:textFill>
      </w:rPr>
    </w:r>
    <w:r>
      <w:rPr>
        <w:rFonts w:ascii="Calibri" w:cs="Calibri" w:hAnsi="Calibri" w:eastAsia="Calibri"/>
        <w:outline w:val="0"/>
        <w:color w:val="000000"/>
        <w:sz w:val="22"/>
        <w:szCs w:val="22"/>
        <w:u w:color="000000"/>
        <w14:textFill>
          <w14:solidFill>
            <w14:srgbClr w14:val="000000"/>
          </w14:solidFill>
        </w14:textFill>
      </w:rPr>
      <w:fldChar w:fldCharType="end" w:fldLock="0"/>
    </w:r>
    <w:r>
      <w:rPr>
        <w:rFonts w:ascii="Calibri" w:cs="Calibri" w:hAnsi="Calibri" w:eastAsia="Calibri"/>
        <w:outline w:val="0"/>
        <w:color w:val="000000"/>
        <w:sz w:val="22"/>
        <w:szCs w:val="22"/>
        <w:u w:color="000000"/>
        <w14:textFill>
          <w14:solidFill>
            <w14:srgbClr w14:val="000000"/>
          </w14:solidFill>
        </w14:textFill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420" w:hanging="4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1140" w:hanging="4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ind w:left="216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1.%2.%3.%4."/>
      <w:lvlJc w:val="left"/>
      <w:pPr>
        <w:ind w:left="32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96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ind w:left="504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760" w:hanging="144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ind w:left="6840" w:hanging="18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ind w:left="7920" w:hanging="21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●"/>
      <w:lvlJc w:val="left"/>
      <w:pPr>
        <w:ind w:left="18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39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46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61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8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5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o"/>
      <w:lvlJc w:val="left"/>
      <w:pPr>
        <w:ind w:left="25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32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9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46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540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1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68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75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82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  <w:num w:numId="5">
    <w:abstractNumId w:val="3"/>
  </w:num>
  <w:num w:numId="6">
    <w:abstractNumId w:val="2"/>
  </w:num>
  <w:num w:numId="7">
    <w:abstractNumId w:val="2"/>
    <w:lvlOverride w:ilvl="0">
      <w:lvl w:ilvl="0">
        <w:start w:val="1"/>
        <w:numFmt w:val="bullet"/>
        <w:suff w:val="tab"/>
        <w:lvlText w:val="●"/>
        <w:lvlJc w:val="left"/>
        <w:pPr>
          <w:ind w:left="180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252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32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396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468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54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612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6840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75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5"/>
  </w:num>
  <w:num w:numId="9">
    <w:abstractNumId w:val="4"/>
  </w:num>
  <w:num w:numId="10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ourier" w:cs="Arial Unicode MS" w:hAnsi="Courie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5"/>
      </w:numPr>
    </w:pPr>
  </w:style>
  <w:style w:type="numbering" w:styleId="Imported Style 3">
    <w:name w:val="Imported Style 3"/>
    <w:pPr>
      <w:numPr>
        <w:numId w:val="8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